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1F8" w:rsidRPr="000742A6" w:rsidRDefault="00321F3F" w:rsidP="006C4D8D">
      <w:pPr>
        <w:jc w:val="center"/>
        <w:rPr>
          <w:rFonts w:ascii="Calibri" w:hAnsi="Calibri"/>
          <w:b/>
          <w:sz w:val="36"/>
          <w:szCs w:val="36"/>
        </w:rPr>
      </w:pPr>
      <w:r>
        <w:rPr>
          <w:rFonts w:ascii="Calibri" w:hAnsi="Calibri"/>
          <w:b/>
          <w:noProof/>
          <w:sz w:val="36"/>
          <w:szCs w:val="36"/>
        </w:rPr>
        <w:drawing>
          <wp:anchor distT="0" distB="0" distL="114300" distR="114300" simplePos="0" relativeHeight="251658240" behindDoc="0" locked="0" layoutInCell="1" allowOverlap="1">
            <wp:simplePos x="1310640" y="457200"/>
            <wp:positionH relativeFrom="margin">
              <wp:align>left</wp:align>
            </wp:positionH>
            <wp:positionV relativeFrom="margin">
              <wp:align>top</wp:align>
            </wp:positionV>
            <wp:extent cx="2247900" cy="4584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Prom_Hort_Color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759" cy="461062"/>
                    </a:xfrm>
                    <a:prstGeom prst="rect">
                      <a:avLst/>
                    </a:prstGeom>
                  </pic:spPr>
                </pic:pic>
              </a:graphicData>
            </a:graphic>
            <wp14:sizeRelH relativeFrom="margin">
              <wp14:pctWidth>0</wp14:pctWidth>
            </wp14:sizeRelH>
            <wp14:sizeRelV relativeFrom="margin">
              <wp14:pctHeight>0</wp14:pctHeight>
            </wp14:sizeRelV>
          </wp:anchor>
        </w:drawing>
      </w:r>
      <w:r w:rsidR="00A62E62" w:rsidRPr="000742A6">
        <w:rPr>
          <w:rFonts w:ascii="Calibri" w:hAnsi="Calibri"/>
          <w:b/>
          <w:sz w:val="36"/>
          <w:szCs w:val="36"/>
        </w:rPr>
        <w:t>Notice to Potential Bidders</w:t>
      </w:r>
    </w:p>
    <w:p w:rsidR="00A62E62" w:rsidRPr="000742A6" w:rsidRDefault="003A2219" w:rsidP="006C4D8D">
      <w:pPr>
        <w:jc w:val="center"/>
        <w:rPr>
          <w:rFonts w:ascii="Calibri" w:hAnsi="Calibri"/>
          <w:b/>
          <w:sz w:val="32"/>
          <w:szCs w:val="32"/>
        </w:rPr>
      </w:pPr>
      <w:r w:rsidRPr="000742A6">
        <w:rPr>
          <w:rFonts w:ascii="Calibri" w:hAnsi="Calibri"/>
          <w:b/>
          <w:sz w:val="32"/>
          <w:szCs w:val="32"/>
        </w:rPr>
        <w:t>Request for Quotes</w:t>
      </w:r>
      <w:r w:rsidR="00F9187F" w:rsidRPr="000742A6">
        <w:rPr>
          <w:rFonts w:ascii="Calibri" w:hAnsi="Calibri"/>
          <w:b/>
          <w:sz w:val="32"/>
          <w:szCs w:val="32"/>
        </w:rPr>
        <w:t xml:space="preserve"> </w:t>
      </w:r>
      <w:r w:rsidR="000742A6">
        <w:rPr>
          <w:rFonts w:ascii="Calibri" w:hAnsi="Calibri"/>
          <w:b/>
          <w:sz w:val="32"/>
          <w:szCs w:val="32"/>
        </w:rPr>
        <w:t>– Austin Energy Small Projects</w:t>
      </w:r>
    </w:p>
    <w:p w:rsidR="006C4D8D" w:rsidRPr="00CE7B4F" w:rsidRDefault="006C4D8D" w:rsidP="006C4D8D">
      <w:pPr>
        <w:jc w:val="center"/>
        <w:rPr>
          <w:rFonts w:ascii="Calibri" w:hAnsi="Calibri"/>
          <w:b/>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430"/>
        <w:gridCol w:w="5508"/>
      </w:tblGrid>
      <w:tr w:rsidR="00930CC3" w:rsidRPr="00A15422" w:rsidTr="00D031DD">
        <w:trPr>
          <w:trHeight w:val="414"/>
        </w:trPr>
        <w:tc>
          <w:tcPr>
            <w:tcW w:w="5000" w:type="pct"/>
            <w:gridSpan w:val="3"/>
            <w:tcBorders>
              <w:bottom w:val="single" w:sz="4" w:space="0" w:color="auto"/>
            </w:tcBorders>
            <w:shd w:val="clear" w:color="auto" w:fill="D9D9D9" w:themeFill="background1" w:themeFillShade="D9"/>
            <w:vAlign w:val="center"/>
          </w:tcPr>
          <w:p w:rsidR="00930CC3" w:rsidRPr="00A15422" w:rsidRDefault="005F599E" w:rsidP="00EC2888">
            <w:pPr>
              <w:rPr>
                <w:rFonts w:ascii="Calibri" w:hAnsi="Calibri"/>
                <w:b/>
                <w:sz w:val="22"/>
                <w:szCs w:val="22"/>
              </w:rPr>
            </w:pPr>
            <w:r w:rsidRPr="00A15422">
              <w:rPr>
                <w:rFonts w:ascii="Calibri" w:hAnsi="Calibri"/>
                <w:b/>
                <w:sz w:val="22"/>
                <w:szCs w:val="22"/>
              </w:rPr>
              <w:t>BASIC INFORMATION</w:t>
            </w:r>
          </w:p>
        </w:tc>
      </w:tr>
      <w:tr w:rsidR="00930CC3" w:rsidRPr="00A15422" w:rsidTr="001B305B">
        <w:trPr>
          <w:trHeight w:val="530"/>
        </w:trPr>
        <w:tc>
          <w:tcPr>
            <w:tcW w:w="1397" w:type="pct"/>
            <w:tcBorders>
              <w:top w:val="single" w:sz="4" w:space="0" w:color="auto"/>
              <w:left w:val="single" w:sz="4" w:space="0" w:color="auto"/>
              <w:bottom w:val="single" w:sz="4" w:space="0" w:color="auto"/>
              <w:right w:val="single" w:sz="4" w:space="0" w:color="auto"/>
            </w:tcBorders>
            <w:vAlign w:val="center"/>
          </w:tcPr>
          <w:p w:rsidR="00930CC3" w:rsidRPr="00A15422" w:rsidRDefault="00930CC3" w:rsidP="00930CC3">
            <w:pPr>
              <w:jc w:val="right"/>
              <w:rPr>
                <w:rFonts w:ascii="Calibri" w:hAnsi="Calibri"/>
                <w:sz w:val="22"/>
                <w:szCs w:val="22"/>
              </w:rPr>
            </w:pPr>
            <w:r w:rsidRPr="00A15422">
              <w:rPr>
                <w:rFonts w:ascii="Calibri" w:hAnsi="Calibri"/>
                <w:sz w:val="22"/>
                <w:szCs w:val="22"/>
              </w:rPr>
              <w:t>Project Name</w:t>
            </w:r>
            <w:r w:rsidR="00685B06" w:rsidRPr="00A15422">
              <w:rPr>
                <w:rFonts w:ascii="Calibri" w:hAnsi="Calibri"/>
                <w:sz w:val="22"/>
                <w:szCs w:val="22"/>
              </w:rPr>
              <w: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930CC3" w:rsidRPr="00A15422" w:rsidRDefault="000742A6" w:rsidP="00732181">
            <w:pPr>
              <w:rPr>
                <w:rFonts w:ascii="Calibri" w:hAnsi="Calibri"/>
                <w:sz w:val="22"/>
                <w:szCs w:val="22"/>
              </w:rPr>
            </w:pPr>
            <w:r w:rsidRPr="00A15422">
              <w:rPr>
                <w:rFonts w:ascii="Calibri" w:hAnsi="Calibri"/>
                <w:sz w:val="22"/>
                <w:szCs w:val="22"/>
              </w:rPr>
              <w:t xml:space="preserve">Town Lake Center </w:t>
            </w:r>
            <w:r w:rsidR="00732181" w:rsidRPr="00A15422">
              <w:rPr>
                <w:rFonts w:ascii="Calibri" w:hAnsi="Calibri"/>
                <w:sz w:val="22"/>
                <w:szCs w:val="22"/>
              </w:rPr>
              <w:t xml:space="preserve">Floors 1-5 </w:t>
            </w:r>
            <w:r w:rsidRPr="00A15422">
              <w:rPr>
                <w:rFonts w:ascii="Calibri" w:hAnsi="Calibri"/>
                <w:sz w:val="22"/>
                <w:szCs w:val="22"/>
              </w:rPr>
              <w:t>Hallway</w:t>
            </w:r>
            <w:r w:rsidR="00321F3F" w:rsidRPr="00A15422">
              <w:rPr>
                <w:rFonts w:ascii="Calibri" w:hAnsi="Calibri"/>
                <w:sz w:val="22"/>
                <w:szCs w:val="22"/>
              </w:rPr>
              <w:t xml:space="preserve"> </w:t>
            </w:r>
            <w:r w:rsidRPr="00A15422">
              <w:rPr>
                <w:rFonts w:ascii="Calibri" w:hAnsi="Calibri"/>
                <w:sz w:val="22"/>
                <w:szCs w:val="22"/>
              </w:rPr>
              <w:t>Painting Project</w:t>
            </w:r>
            <w:r w:rsidR="00321F3F" w:rsidRPr="00A15422">
              <w:rPr>
                <w:rFonts w:ascii="Calibri" w:hAnsi="Calibri"/>
                <w:sz w:val="22"/>
                <w:szCs w:val="22"/>
              </w:rPr>
              <w:t xml:space="preserve"> </w:t>
            </w:r>
          </w:p>
        </w:tc>
      </w:tr>
      <w:tr w:rsidR="00930CC3" w:rsidRPr="00A15422" w:rsidTr="006F2E35">
        <w:trPr>
          <w:trHeight w:val="7100"/>
        </w:trPr>
        <w:tc>
          <w:tcPr>
            <w:tcW w:w="1397" w:type="pct"/>
            <w:tcBorders>
              <w:top w:val="single" w:sz="4" w:space="0" w:color="auto"/>
              <w:left w:val="single" w:sz="4" w:space="0" w:color="auto"/>
              <w:bottom w:val="single" w:sz="4" w:space="0" w:color="auto"/>
              <w:right w:val="single" w:sz="4" w:space="0" w:color="auto"/>
            </w:tcBorders>
            <w:vAlign w:val="center"/>
          </w:tcPr>
          <w:p w:rsidR="00930CC3" w:rsidRPr="00A15422" w:rsidRDefault="00930CC3" w:rsidP="00930CC3">
            <w:pPr>
              <w:jc w:val="right"/>
              <w:rPr>
                <w:rFonts w:ascii="Calibri" w:hAnsi="Calibri"/>
                <w:sz w:val="22"/>
                <w:szCs w:val="22"/>
              </w:rPr>
            </w:pPr>
            <w:r w:rsidRPr="00A15422">
              <w:rPr>
                <w:rFonts w:ascii="Calibri" w:hAnsi="Calibri"/>
                <w:sz w:val="22"/>
                <w:szCs w:val="22"/>
              </w:rPr>
              <w:t>Scope of Work</w:t>
            </w:r>
            <w:r w:rsidR="00685B06" w:rsidRPr="00A15422">
              <w:rPr>
                <w:rFonts w:ascii="Calibri" w:hAnsi="Calibri"/>
                <w:sz w:val="22"/>
                <w:szCs w:val="22"/>
              </w:rPr>
              <w: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1B305B" w:rsidRPr="00A15422" w:rsidRDefault="002566F2" w:rsidP="00A13D2B">
            <w:pPr>
              <w:jc w:val="both"/>
              <w:rPr>
                <w:rFonts w:ascii="Calibri" w:hAnsi="Calibri"/>
                <w:sz w:val="22"/>
                <w:szCs w:val="22"/>
              </w:rPr>
            </w:pPr>
            <w:r w:rsidRPr="00A15422">
              <w:rPr>
                <w:rFonts w:ascii="Calibri" w:hAnsi="Calibri"/>
                <w:sz w:val="22"/>
                <w:szCs w:val="22"/>
              </w:rPr>
              <w:t xml:space="preserve">Contractor shall furnish all labor, equipment, and materials to provide interior painting services at TLC.  Contractor shall be responsible for the proper preparation of surfaces prior to painting </w:t>
            </w:r>
            <w:r w:rsidR="00321F3F" w:rsidRPr="00A15422">
              <w:rPr>
                <w:rFonts w:ascii="Calibri" w:hAnsi="Calibri"/>
                <w:sz w:val="22"/>
                <w:szCs w:val="22"/>
              </w:rPr>
              <w:t>that includes t</w:t>
            </w:r>
            <w:r w:rsidRPr="00A15422">
              <w:rPr>
                <w:rFonts w:ascii="Calibri" w:hAnsi="Calibri"/>
                <w:sz w:val="22"/>
                <w:szCs w:val="22"/>
              </w:rPr>
              <w:t>he removal of staples, tape or other adhesive materials as well as cleaning areas (i.e. jambs and door facings) where accumulations of dirt, grease, or grime may prevent proper paint adhesion.  Cracks and defects in walls, including nail holes, shall be patched before painting.  All loose or scaly paint shall be scraped before painting.  Existing textured walls are to have all voids, cracks, holes, etc. filled with a compatible material and is clean, dry and free of dirt/dust prior to the application of primer, texture, and paint.</w:t>
            </w:r>
            <w:r w:rsidR="00E90ACC" w:rsidRPr="00A15422">
              <w:rPr>
                <w:sz w:val="22"/>
                <w:szCs w:val="22"/>
              </w:rPr>
              <w:t xml:space="preserve"> </w:t>
            </w:r>
            <w:r w:rsidR="00E90ACC" w:rsidRPr="00A15422">
              <w:rPr>
                <w:rFonts w:ascii="Calibri" w:hAnsi="Calibri"/>
                <w:sz w:val="22"/>
                <w:szCs w:val="22"/>
              </w:rPr>
              <w:t xml:space="preserve">NOTE: Any dry wall repairs shall be sanded properly by the Contractor and textured to match existing, so repairs are unnoticeable.  </w:t>
            </w:r>
            <w:r w:rsidRPr="00A15422">
              <w:rPr>
                <w:rFonts w:ascii="Calibri" w:hAnsi="Calibri"/>
                <w:sz w:val="22"/>
                <w:szCs w:val="22"/>
              </w:rPr>
              <w:t xml:space="preserve">Contractor shall lay down floor protection.  For the purposes of painting applicable surfaces behind furniture, the Contractor shall be responsible for moving and relocating all furniture such as desks, cabinets, stand-alone bookshelves, chairs, plant stands, etc.  Contractor shall paint all hallways as highlighted on the attached drawings with BEHR Balanced Beige WITH primer.  Contractor shall remove pictures on the walls and place pictures back once the paint is dry.  Contractor shall clean and wipe down all paint from baseboards, door frames, signage, and along the ceiling </w:t>
            </w:r>
            <w:proofErr w:type="spellStart"/>
            <w:r w:rsidRPr="00A15422">
              <w:rPr>
                <w:rFonts w:ascii="Calibri" w:hAnsi="Calibri"/>
                <w:sz w:val="22"/>
                <w:szCs w:val="22"/>
              </w:rPr>
              <w:t>Racco</w:t>
            </w:r>
            <w:proofErr w:type="spellEnd"/>
            <w:r w:rsidRPr="00A15422">
              <w:rPr>
                <w:rFonts w:ascii="Calibri" w:hAnsi="Calibri"/>
                <w:sz w:val="22"/>
                <w:szCs w:val="22"/>
              </w:rPr>
              <w:t xml:space="preserve"> trim to maintain a nice clean trim and straight lines.  The ceilings are white and are not to be painted. These areas need to be carefully cut to make straight lines </w:t>
            </w:r>
            <w:r w:rsidR="00A13D2B" w:rsidRPr="00A15422">
              <w:rPr>
                <w:rFonts w:ascii="Calibri" w:hAnsi="Calibri"/>
                <w:sz w:val="22"/>
                <w:szCs w:val="22"/>
              </w:rPr>
              <w:t xml:space="preserve">with no wall paint on ceilings.  Contractor shall use a minimum of six Painters to perform and complete work. </w:t>
            </w:r>
            <w:r w:rsidRPr="00A15422">
              <w:rPr>
                <w:rFonts w:ascii="Calibri" w:hAnsi="Calibri"/>
                <w:sz w:val="22"/>
                <w:szCs w:val="22"/>
              </w:rPr>
              <w:t xml:space="preserve">Contractor shall be responsible for site cleanup once job is complete.  The AE Facility Specialist and Contractor shall inspect work before releasing payment. All clean-up requirements shall be completed prior to payment.  </w:t>
            </w:r>
            <w:r w:rsidRPr="00A15422">
              <w:rPr>
                <w:rFonts w:ascii="Calibri" w:hAnsi="Calibri"/>
                <w:b/>
                <w:sz w:val="22"/>
                <w:szCs w:val="22"/>
              </w:rPr>
              <w:t>We recommend that interested Bidders view the site prior to bid submission.</w:t>
            </w:r>
          </w:p>
        </w:tc>
      </w:tr>
      <w:tr w:rsidR="009062AC" w:rsidRPr="00A15422" w:rsidTr="001B305B">
        <w:trPr>
          <w:trHeight w:val="720"/>
        </w:trPr>
        <w:tc>
          <w:tcPr>
            <w:tcW w:w="1397" w:type="pct"/>
            <w:tcBorders>
              <w:top w:val="single" w:sz="4" w:space="0" w:color="auto"/>
              <w:left w:val="single" w:sz="4" w:space="0" w:color="auto"/>
              <w:bottom w:val="single" w:sz="4" w:space="0" w:color="auto"/>
              <w:right w:val="single" w:sz="4" w:space="0" w:color="auto"/>
            </w:tcBorders>
            <w:vAlign w:val="center"/>
          </w:tcPr>
          <w:p w:rsidR="009062AC" w:rsidRPr="00A15422" w:rsidRDefault="009062AC" w:rsidP="00930CC3">
            <w:pPr>
              <w:jc w:val="right"/>
              <w:rPr>
                <w:rFonts w:ascii="Calibri" w:hAnsi="Calibri"/>
                <w:sz w:val="22"/>
                <w:szCs w:val="22"/>
              </w:rPr>
            </w:pPr>
            <w:r w:rsidRPr="00A15422">
              <w:rPr>
                <w:rFonts w:ascii="Calibri" w:hAnsi="Calibri"/>
                <w:sz w:val="22"/>
                <w:szCs w:val="22"/>
              </w:rPr>
              <w:t>Site Location</w:t>
            </w:r>
            <w:r w:rsidR="00685B06" w:rsidRPr="00A15422">
              <w:rPr>
                <w:rFonts w:ascii="Calibri" w:hAnsi="Calibri"/>
                <w:sz w:val="22"/>
                <w:szCs w:val="22"/>
              </w:rPr>
              <w: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9062AC" w:rsidRPr="00A15422" w:rsidRDefault="003F557A" w:rsidP="003F089B">
            <w:pPr>
              <w:jc w:val="both"/>
              <w:rPr>
                <w:rFonts w:ascii="Calibri" w:hAnsi="Calibri"/>
                <w:sz w:val="22"/>
                <w:szCs w:val="22"/>
              </w:rPr>
            </w:pPr>
            <w:r w:rsidRPr="00A15422">
              <w:rPr>
                <w:rFonts w:ascii="Calibri" w:hAnsi="Calibri"/>
                <w:sz w:val="22"/>
                <w:szCs w:val="22"/>
              </w:rPr>
              <w:t xml:space="preserve">TLC </w:t>
            </w:r>
            <w:r w:rsidR="000B6669" w:rsidRPr="00A15422">
              <w:rPr>
                <w:rFonts w:ascii="Calibri" w:hAnsi="Calibri"/>
                <w:sz w:val="22"/>
                <w:szCs w:val="22"/>
              </w:rPr>
              <w:t>Building at 721 Barton Spring Road Austin TX 78704</w:t>
            </w:r>
          </w:p>
        </w:tc>
      </w:tr>
      <w:tr w:rsidR="009062AC" w:rsidRPr="00A15422" w:rsidTr="00FF7D47">
        <w:trPr>
          <w:trHeight w:val="1061"/>
        </w:trPr>
        <w:tc>
          <w:tcPr>
            <w:tcW w:w="1397" w:type="pct"/>
            <w:tcBorders>
              <w:top w:val="single" w:sz="4" w:space="0" w:color="auto"/>
              <w:left w:val="single" w:sz="4" w:space="0" w:color="auto"/>
              <w:bottom w:val="single" w:sz="4" w:space="0" w:color="auto"/>
              <w:right w:val="single" w:sz="4" w:space="0" w:color="auto"/>
            </w:tcBorders>
            <w:vAlign w:val="center"/>
          </w:tcPr>
          <w:p w:rsidR="009062AC" w:rsidRPr="00A15422" w:rsidRDefault="009062AC" w:rsidP="00930CC3">
            <w:pPr>
              <w:jc w:val="right"/>
              <w:rPr>
                <w:rFonts w:ascii="Calibri" w:hAnsi="Calibri"/>
                <w:sz w:val="22"/>
                <w:szCs w:val="22"/>
              </w:rPr>
            </w:pPr>
            <w:r w:rsidRPr="00A15422">
              <w:rPr>
                <w:rFonts w:ascii="Calibri" w:hAnsi="Calibri"/>
                <w:sz w:val="22"/>
                <w:szCs w:val="22"/>
              </w:rPr>
              <w:t>Schedule Details</w:t>
            </w:r>
            <w:r w:rsidR="00685B06" w:rsidRPr="00A15422">
              <w:rPr>
                <w:rFonts w:ascii="Calibri" w:hAnsi="Calibri"/>
                <w:sz w:val="22"/>
                <w:szCs w:val="22"/>
              </w:rPr>
              <w: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9062AC" w:rsidRPr="00A15422" w:rsidRDefault="009B2031" w:rsidP="000A7AAD">
            <w:pPr>
              <w:jc w:val="both"/>
              <w:rPr>
                <w:rFonts w:ascii="Calibri" w:hAnsi="Calibri"/>
                <w:sz w:val="22"/>
                <w:szCs w:val="22"/>
              </w:rPr>
            </w:pPr>
            <w:r w:rsidRPr="00A15422">
              <w:rPr>
                <w:rFonts w:ascii="Calibri" w:hAnsi="Calibri"/>
                <w:sz w:val="22"/>
                <w:szCs w:val="22"/>
              </w:rPr>
              <w:t xml:space="preserve">Contractor shall complete </w:t>
            </w:r>
            <w:r w:rsidR="00191664" w:rsidRPr="00A15422">
              <w:rPr>
                <w:rFonts w:ascii="Calibri" w:hAnsi="Calibri"/>
                <w:sz w:val="22"/>
                <w:szCs w:val="22"/>
              </w:rPr>
              <w:t xml:space="preserve">no more than </w:t>
            </w:r>
            <w:r w:rsidR="000A7AAD" w:rsidRPr="00A15422">
              <w:rPr>
                <w:rFonts w:ascii="Calibri" w:hAnsi="Calibri"/>
                <w:sz w:val="22"/>
                <w:szCs w:val="22"/>
              </w:rPr>
              <w:t xml:space="preserve">three </w:t>
            </w:r>
            <w:r w:rsidR="00191664" w:rsidRPr="00A15422">
              <w:rPr>
                <w:rFonts w:ascii="Calibri" w:hAnsi="Calibri"/>
                <w:sz w:val="22"/>
                <w:szCs w:val="22"/>
              </w:rPr>
              <w:t>consecutive</w:t>
            </w:r>
            <w:r w:rsidR="00361236" w:rsidRPr="00A15422">
              <w:rPr>
                <w:rFonts w:ascii="Calibri" w:hAnsi="Calibri"/>
                <w:sz w:val="22"/>
                <w:szCs w:val="22"/>
              </w:rPr>
              <w:t xml:space="preserve"> weekend</w:t>
            </w:r>
            <w:r w:rsidR="00191664" w:rsidRPr="00A15422">
              <w:rPr>
                <w:rFonts w:ascii="Calibri" w:hAnsi="Calibri"/>
                <w:sz w:val="22"/>
                <w:szCs w:val="22"/>
              </w:rPr>
              <w:t>s</w:t>
            </w:r>
            <w:r w:rsidR="002440FD" w:rsidRPr="00A15422">
              <w:rPr>
                <w:rFonts w:ascii="Calibri" w:hAnsi="Calibri"/>
                <w:sz w:val="22"/>
                <w:szCs w:val="22"/>
              </w:rPr>
              <w:t xml:space="preserve"> </w:t>
            </w:r>
            <w:r w:rsidRPr="00A15422">
              <w:rPr>
                <w:rFonts w:ascii="Calibri" w:hAnsi="Calibri"/>
                <w:sz w:val="22"/>
                <w:szCs w:val="22"/>
              </w:rPr>
              <w:t xml:space="preserve">(Saturdays and Sundays </w:t>
            </w:r>
            <w:r w:rsidR="000B6669" w:rsidRPr="00A15422">
              <w:rPr>
                <w:rFonts w:ascii="Calibri" w:hAnsi="Calibri"/>
                <w:sz w:val="22"/>
                <w:szCs w:val="22"/>
              </w:rPr>
              <w:t>from 8 am to 4 pm</w:t>
            </w:r>
            <w:r w:rsidRPr="00A15422">
              <w:rPr>
                <w:rFonts w:ascii="Calibri" w:hAnsi="Calibri"/>
                <w:sz w:val="22"/>
                <w:szCs w:val="22"/>
              </w:rPr>
              <w:t xml:space="preserve">).  </w:t>
            </w:r>
            <w:r w:rsidR="00361236" w:rsidRPr="00A15422">
              <w:rPr>
                <w:rFonts w:ascii="Calibri" w:hAnsi="Calibri"/>
                <w:sz w:val="22"/>
                <w:szCs w:val="22"/>
              </w:rPr>
              <w:t>Additional hours must</w:t>
            </w:r>
            <w:r w:rsidR="00E90ACC" w:rsidRPr="00A15422">
              <w:rPr>
                <w:rFonts w:ascii="Calibri" w:hAnsi="Calibri"/>
                <w:sz w:val="22"/>
                <w:szCs w:val="22"/>
              </w:rPr>
              <w:t xml:space="preserve"> be approval by the AE Facility Specialist</w:t>
            </w:r>
          </w:p>
        </w:tc>
      </w:tr>
      <w:tr w:rsidR="001257D4" w:rsidRPr="00A15422" w:rsidTr="00FF7D47">
        <w:trPr>
          <w:trHeight w:val="2339"/>
        </w:trPr>
        <w:tc>
          <w:tcPr>
            <w:tcW w:w="1397" w:type="pct"/>
            <w:tcBorders>
              <w:top w:val="single" w:sz="4" w:space="0" w:color="auto"/>
              <w:left w:val="single" w:sz="4" w:space="0" w:color="auto"/>
              <w:bottom w:val="single" w:sz="4" w:space="0" w:color="auto"/>
              <w:right w:val="single" w:sz="4" w:space="0" w:color="auto"/>
            </w:tcBorders>
            <w:vAlign w:val="center"/>
          </w:tcPr>
          <w:p w:rsidR="001257D4" w:rsidRPr="00A15422" w:rsidRDefault="001257D4" w:rsidP="00930CC3">
            <w:pPr>
              <w:jc w:val="right"/>
              <w:rPr>
                <w:rFonts w:ascii="Calibri" w:hAnsi="Calibri"/>
                <w:sz w:val="22"/>
                <w:szCs w:val="22"/>
              </w:rPr>
            </w:pPr>
            <w:r w:rsidRPr="00A15422">
              <w:rPr>
                <w:rFonts w:ascii="Calibri" w:hAnsi="Calibri"/>
                <w:sz w:val="22"/>
                <w:szCs w:val="22"/>
              </w:rPr>
              <w:t>Contract Requirements</w:t>
            </w:r>
            <w:r w:rsidR="00685B06" w:rsidRPr="00A15422">
              <w:rPr>
                <w:rFonts w:ascii="Calibri" w:hAnsi="Calibri"/>
                <w:sz w:val="22"/>
                <w:szCs w:val="22"/>
              </w:rPr>
              <w: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1B305B" w:rsidRPr="00A15422" w:rsidRDefault="00CE7B4F" w:rsidP="003F089B">
            <w:pPr>
              <w:jc w:val="both"/>
              <w:rPr>
                <w:rFonts w:ascii="Calibri" w:hAnsi="Calibri"/>
                <w:sz w:val="22"/>
                <w:szCs w:val="22"/>
              </w:rPr>
            </w:pPr>
            <w:r w:rsidRPr="00A15422">
              <w:rPr>
                <w:rFonts w:ascii="Calibri" w:hAnsi="Calibri"/>
                <w:sz w:val="22"/>
                <w:szCs w:val="22"/>
              </w:rPr>
              <w:t>All Contractors, Employees, and subcontractors are required to provide and wear Personal Protective Equipment (PPE). Contractor shall be held liable for any loss, damage, destruction, or theft caused by Contractor’s employees and subcontractors of city of Austin property or any adjacent property, and buildings. Insurance and a copy of the notarized Criminal Background Affidavit shall be due one week upon award notification. Failure to submit the required forms within the designated time frame may result in rejection of the bid.</w:t>
            </w:r>
          </w:p>
        </w:tc>
      </w:tr>
      <w:tr w:rsidR="00CE7B4F" w:rsidRPr="00A15422" w:rsidTr="005E6054">
        <w:trPr>
          <w:trHeight w:val="971"/>
        </w:trPr>
        <w:tc>
          <w:tcPr>
            <w:tcW w:w="1397" w:type="pct"/>
            <w:tcBorders>
              <w:top w:val="single" w:sz="4" w:space="0" w:color="auto"/>
              <w:left w:val="single" w:sz="4" w:space="0" w:color="auto"/>
              <w:bottom w:val="single" w:sz="4" w:space="0" w:color="auto"/>
              <w:right w:val="single" w:sz="4" w:space="0" w:color="auto"/>
            </w:tcBorders>
            <w:vAlign w:val="center"/>
          </w:tcPr>
          <w:p w:rsidR="00CE7B4F" w:rsidRPr="00A15422" w:rsidRDefault="00CE7B4F" w:rsidP="00930CC3">
            <w:pPr>
              <w:jc w:val="right"/>
              <w:rPr>
                <w:rFonts w:ascii="Calibri" w:hAnsi="Calibri"/>
                <w:sz w:val="22"/>
                <w:szCs w:val="22"/>
              </w:rPr>
            </w:pPr>
            <w:r w:rsidRPr="00A15422">
              <w:rPr>
                <w:rFonts w:ascii="Calibri" w:hAnsi="Calibri"/>
                <w:sz w:val="22"/>
                <w:szCs w:val="22"/>
              </w:rPr>
              <w:lastRenderedPageBreak/>
              <w:t>Prevailing Wage Requirements</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CE7B4F" w:rsidRPr="00A15422" w:rsidRDefault="00CE7B4F" w:rsidP="003F089B">
            <w:pPr>
              <w:jc w:val="both"/>
              <w:rPr>
                <w:rFonts w:ascii="Calibri" w:hAnsi="Calibri"/>
                <w:sz w:val="22"/>
                <w:szCs w:val="22"/>
              </w:rPr>
            </w:pPr>
            <w:r w:rsidRPr="00A15422">
              <w:rPr>
                <w:rFonts w:ascii="Calibri" w:hAnsi="Calibri"/>
                <w:sz w:val="22"/>
                <w:szCs w:val="22"/>
              </w:rPr>
              <w:t xml:space="preserve">Contractor shall comply with the requirements of Wage Rates and Payroll Reporting (Section 00830) including the wage rates attached as Section 00380BC.  </w:t>
            </w:r>
          </w:p>
        </w:tc>
      </w:tr>
      <w:tr w:rsidR="001257D4" w:rsidRPr="00A15422" w:rsidTr="00FF7D47">
        <w:trPr>
          <w:trHeight w:val="1457"/>
        </w:trPr>
        <w:tc>
          <w:tcPr>
            <w:tcW w:w="1397" w:type="pct"/>
            <w:tcBorders>
              <w:top w:val="single" w:sz="4" w:space="0" w:color="auto"/>
              <w:left w:val="single" w:sz="4" w:space="0" w:color="auto"/>
              <w:bottom w:val="single" w:sz="4" w:space="0" w:color="auto"/>
              <w:right w:val="single" w:sz="4" w:space="0" w:color="auto"/>
            </w:tcBorders>
            <w:vAlign w:val="center"/>
          </w:tcPr>
          <w:p w:rsidR="001257D4" w:rsidRPr="00A15422" w:rsidRDefault="001257D4" w:rsidP="00930CC3">
            <w:pPr>
              <w:jc w:val="right"/>
              <w:rPr>
                <w:rFonts w:ascii="Calibri" w:hAnsi="Calibri"/>
                <w:sz w:val="22"/>
                <w:szCs w:val="22"/>
              </w:rPr>
            </w:pPr>
            <w:r w:rsidRPr="00A15422">
              <w:rPr>
                <w:rFonts w:ascii="Calibri" w:hAnsi="Calibri"/>
                <w:sz w:val="22"/>
                <w:szCs w:val="22"/>
              </w:rPr>
              <w:t>Miscellaneous</w:t>
            </w:r>
            <w:r w:rsidR="00685B06" w:rsidRPr="00A15422">
              <w:rPr>
                <w:rFonts w:ascii="Calibri" w:hAnsi="Calibri"/>
                <w:sz w:val="22"/>
                <w:szCs w:val="22"/>
              </w:rPr>
              <w: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1257D4" w:rsidRPr="00A15422" w:rsidRDefault="00307933" w:rsidP="003F089B">
            <w:pPr>
              <w:jc w:val="both"/>
              <w:rPr>
                <w:rFonts w:ascii="Calibri" w:hAnsi="Calibri"/>
                <w:sz w:val="22"/>
                <w:szCs w:val="22"/>
              </w:rPr>
            </w:pPr>
            <w:r w:rsidRPr="00A15422">
              <w:rPr>
                <w:rFonts w:ascii="Calibri" w:hAnsi="Calibri"/>
                <w:sz w:val="22"/>
                <w:szCs w:val="22"/>
              </w:rPr>
              <w:t xml:space="preserve">Upon completion of the project, work performed by the Contractor is subject to the inspection and approval by </w:t>
            </w:r>
            <w:r w:rsidR="002C44D7" w:rsidRPr="00A15422">
              <w:rPr>
                <w:rFonts w:ascii="Calibri" w:hAnsi="Calibri"/>
                <w:sz w:val="22"/>
                <w:szCs w:val="22"/>
              </w:rPr>
              <w:t>Austin Energy</w:t>
            </w:r>
            <w:r w:rsidR="004206C9" w:rsidRPr="00A15422">
              <w:rPr>
                <w:rFonts w:ascii="Calibri" w:hAnsi="Calibri"/>
                <w:sz w:val="22"/>
                <w:szCs w:val="22"/>
              </w:rPr>
              <w:t>.</w:t>
            </w:r>
            <w:r w:rsidR="002C44D7" w:rsidRPr="00A15422">
              <w:rPr>
                <w:rFonts w:ascii="Calibri" w:hAnsi="Calibri"/>
                <w:sz w:val="22"/>
                <w:szCs w:val="22"/>
              </w:rPr>
              <w:t xml:space="preserve">  Payment will not be made for any service until all requirements and acceptance of service has been approved</w:t>
            </w:r>
            <w:r w:rsidR="00D56029" w:rsidRPr="00A15422">
              <w:rPr>
                <w:rFonts w:ascii="Calibri" w:hAnsi="Calibri"/>
                <w:sz w:val="22"/>
                <w:szCs w:val="22"/>
              </w:rPr>
              <w:t xml:space="preserve"> by Austin Energy</w:t>
            </w:r>
            <w:r w:rsidR="002C44D7" w:rsidRPr="00A15422">
              <w:rPr>
                <w:rFonts w:ascii="Calibri" w:hAnsi="Calibri"/>
                <w:sz w:val="22"/>
                <w:szCs w:val="22"/>
              </w:rPr>
              <w:t>.</w:t>
            </w:r>
            <w:r w:rsidRPr="00A15422">
              <w:rPr>
                <w:rFonts w:ascii="Calibri" w:hAnsi="Calibri"/>
                <w:sz w:val="22"/>
                <w:szCs w:val="22"/>
              </w:rPr>
              <w:t xml:space="preserve">  </w:t>
            </w:r>
          </w:p>
        </w:tc>
      </w:tr>
      <w:tr w:rsidR="00637E18" w:rsidRPr="00A15422" w:rsidTr="00275AE1">
        <w:trPr>
          <w:trHeight w:val="414"/>
        </w:trPr>
        <w:tc>
          <w:tcPr>
            <w:tcW w:w="5000" w:type="pct"/>
            <w:gridSpan w:val="3"/>
            <w:tcBorders>
              <w:bottom w:val="single" w:sz="4" w:space="0" w:color="auto"/>
            </w:tcBorders>
            <w:shd w:val="clear" w:color="auto" w:fill="D9D9D9" w:themeFill="background1" w:themeFillShade="D9"/>
            <w:vAlign w:val="center"/>
          </w:tcPr>
          <w:p w:rsidR="00637E18" w:rsidRPr="00A15422" w:rsidRDefault="005E6054" w:rsidP="00275AE1">
            <w:pPr>
              <w:rPr>
                <w:rFonts w:ascii="Calibri" w:hAnsi="Calibri"/>
                <w:b/>
                <w:sz w:val="22"/>
                <w:szCs w:val="22"/>
              </w:rPr>
            </w:pPr>
            <w:r w:rsidRPr="00A15422">
              <w:rPr>
                <w:sz w:val="22"/>
                <w:szCs w:val="22"/>
              </w:rPr>
              <w:br w:type="page"/>
            </w:r>
            <w:r w:rsidR="00FF7D47" w:rsidRPr="00A15422">
              <w:rPr>
                <w:rFonts w:ascii="Calibri" w:hAnsi="Calibri"/>
                <w:sz w:val="22"/>
                <w:szCs w:val="22"/>
              </w:rPr>
              <w:br w:type="page"/>
            </w:r>
            <w:r w:rsidR="00637E18" w:rsidRPr="00A15422">
              <w:rPr>
                <w:rFonts w:ascii="Calibri" w:hAnsi="Calibri"/>
                <w:b/>
                <w:sz w:val="22"/>
                <w:szCs w:val="22"/>
              </w:rPr>
              <w:t>DATES/TIMES/LOCATION</w:t>
            </w:r>
          </w:p>
        </w:tc>
      </w:tr>
      <w:tr w:rsidR="00637E18"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637E18" w:rsidRPr="00A15422" w:rsidRDefault="00637E18" w:rsidP="00275AE1">
            <w:pPr>
              <w:jc w:val="right"/>
              <w:rPr>
                <w:rFonts w:ascii="Calibri" w:hAnsi="Calibri"/>
                <w:sz w:val="22"/>
                <w:szCs w:val="22"/>
              </w:rPr>
            </w:pPr>
            <w:r w:rsidRPr="00A15422">
              <w:rPr>
                <w:rFonts w:ascii="Calibri" w:hAnsi="Calibri"/>
                <w:sz w:val="22"/>
                <w:szCs w:val="22"/>
              </w:rPr>
              <w:t>Pre-Bid Meeting Date/Time:</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A15422" w:rsidRPr="00A15422" w:rsidRDefault="00BF5383" w:rsidP="00275AE1">
            <w:pPr>
              <w:rPr>
                <w:rFonts w:ascii="Calibri" w:hAnsi="Calibri"/>
                <w:sz w:val="22"/>
                <w:szCs w:val="22"/>
              </w:rPr>
            </w:pPr>
            <w:r w:rsidRPr="00A15422">
              <w:rPr>
                <w:rFonts w:ascii="Calibri" w:hAnsi="Calibri"/>
                <w:sz w:val="22"/>
                <w:szCs w:val="22"/>
              </w:rPr>
              <w:t>Thursday, January 17, 2019 at 1:30 PM</w:t>
            </w:r>
            <w:r w:rsidR="00A15422" w:rsidRPr="00A15422">
              <w:rPr>
                <w:rFonts w:ascii="Calibri" w:hAnsi="Calibri"/>
                <w:sz w:val="22"/>
                <w:szCs w:val="22"/>
              </w:rPr>
              <w:t xml:space="preserve"> </w:t>
            </w:r>
          </w:p>
        </w:tc>
      </w:tr>
      <w:tr w:rsidR="00637E18"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637E18" w:rsidRPr="00A15422" w:rsidRDefault="00637E18" w:rsidP="00275AE1">
            <w:pPr>
              <w:jc w:val="right"/>
              <w:rPr>
                <w:rFonts w:ascii="Calibri" w:hAnsi="Calibri"/>
                <w:sz w:val="22"/>
                <w:szCs w:val="22"/>
              </w:rPr>
            </w:pPr>
            <w:r w:rsidRPr="00A15422">
              <w:rPr>
                <w:rFonts w:ascii="Calibri" w:hAnsi="Calibri"/>
                <w:sz w:val="22"/>
                <w:szCs w:val="22"/>
              </w:rPr>
              <w:t>Location:</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637E18" w:rsidRPr="00A15422" w:rsidRDefault="00BF5383" w:rsidP="00A15422">
            <w:pPr>
              <w:rPr>
                <w:rFonts w:ascii="Calibri" w:hAnsi="Calibri"/>
                <w:sz w:val="22"/>
                <w:szCs w:val="22"/>
              </w:rPr>
            </w:pPr>
            <w:r w:rsidRPr="00A15422">
              <w:rPr>
                <w:rFonts w:ascii="Calibri" w:hAnsi="Calibri"/>
                <w:sz w:val="22"/>
                <w:szCs w:val="22"/>
              </w:rPr>
              <w:t>Austin Energy Town Lake Center, Lobby Area, 721 Barton Springs Road, Austin, Texas 78704 (Parking available behind Town Lake Center Building).</w:t>
            </w:r>
            <w:r w:rsidR="00A15422" w:rsidRPr="00A15422">
              <w:rPr>
                <w:rFonts w:ascii="Calibri" w:hAnsi="Calibri"/>
                <w:sz w:val="22"/>
                <w:szCs w:val="22"/>
              </w:rPr>
              <w:t xml:space="preserve"> </w:t>
            </w:r>
          </w:p>
        </w:tc>
      </w:tr>
      <w:tr w:rsidR="00637E18"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637E18" w:rsidRPr="00A15422" w:rsidRDefault="00637E18" w:rsidP="00275AE1">
            <w:pPr>
              <w:jc w:val="right"/>
              <w:rPr>
                <w:rFonts w:ascii="Calibri" w:hAnsi="Calibri"/>
                <w:sz w:val="22"/>
                <w:szCs w:val="22"/>
              </w:rPr>
            </w:pPr>
            <w:r w:rsidRPr="00A15422">
              <w:rPr>
                <w:rFonts w:ascii="Calibri" w:hAnsi="Calibri"/>
                <w:sz w:val="22"/>
                <w:szCs w:val="22"/>
              </w:rPr>
              <w:t>Bid Deadline Date/Time:</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637E18" w:rsidRPr="00A15422" w:rsidRDefault="00BF5383" w:rsidP="00275AE1">
            <w:pPr>
              <w:rPr>
                <w:rFonts w:ascii="Calibri" w:hAnsi="Calibri"/>
                <w:sz w:val="22"/>
                <w:szCs w:val="22"/>
              </w:rPr>
            </w:pPr>
            <w:r w:rsidRPr="00A15422">
              <w:rPr>
                <w:rFonts w:ascii="Calibri" w:hAnsi="Calibri"/>
                <w:sz w:val="22"/>
                <w:szCs w:val="22"/>
              </w:rPr>
              <w:t>Friday, January 2</w:t>
            </w:r>
            <w:r w:rsidR="00997151" w:rsidRPr="00A15422">
              <w:rPr>
                <w:rFonts w:ascii="Calibri" w:hAnsi="Calibri"/>
                <w:sz w:val="22"/>
                <w:szCs w:val="22"/>
              </w:rPr>
              <w:t>5, 2019 at 2</w:t>
            </w:r>
            <w:r w:rsidR="00F47142" w:rsidRPr="00A15422">
              <w:rPr>
                <w:rFonts w:ascii="Calibri" w:hAnsi="Calibri"/>
                <w:sz w:val="22"/>
                <w:szCs w:val="22"/>
              </w:rPr>
              <w:t>:00 PM</w:t>
            </w:r>
          </w:p>
        </w:tc>
      </w:tr>
      <w:tr w:rsidR="00637E18"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637E18" w:rsidRPr="00A15422" w:rsidRDefault="00637E18" w:rsidP="00275AE1">
            <w:pPr>
              <w:jc w:val="right"/>
              <w:rPr>
                <w:rFonts w:ascii="Calibri" w:hAnsi="Calibri"/>
                <w:sz w:val="22"/>
                <w:szCs w:val="22"/>
              </w:rPr>
            </w:pPr>
            <w:r w:rsidRPr="00A15422">
              <w:rPr>
                <w:rFonts w:ascii="Calibri" w:hAnsi="Calibri"/>
                <w:sz w:val="22"/>
                <w:szCs w:val="22"/>
              </w:rPr>
              <w:t xml:space="preserve">Bid Submission: </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637E18" w:rsidRPr="00A15422" w:rsidRDefault="00A15422" w:rsidP="00275AE1">
            <w:pPr>
              <w:rPr>
                <w:rFonts w:ascii="Calibri" w:hAnsi="Calibri"/>
                <w:sz w:val="22"/>
                <w:szCs w:val="22"/>
              </w:rPr>
            </w:pPr>
            <w:r w:rsidRPr="00A15422">
              <w:rPr>
                <w:rFonts w:ascii="Calibri" w:hAnsi="Calibri"/>
                <w:sz w:val="22"/>
                <w:szCs w:val="22"/>
              </w:rPr>
              <w:t>Quotes are to be submitted by email to Mark Ybarra</w:t>
            </w:r>
            <w:bookmarkStart w:id="0" w:name="_GoBack"/>
            <w:bookmarkEnd w:id="0"/>
            <w:r w:rsidRPr="00A15422">
              <w:rPr>
                <w:rFonts w:ascii="Calibri" w:hAnsi="Calibri"/>
                <w:sz w:val="22"/>
                <w:szCs w:val="22"/>
              </w:rPr>
              <w:t>.</w:t>
            </w:r>
          </w:p>
        </w:tc>
      </w:tr>
      <w:tr w:rsidR="00637E18" w:rsidRPr="00A15422" w:rsidTr="00637E18">
        <w:trPr>
          <w:trHeight w:val="1133"/>
        </w:trPr>
        <w:tc>
          <w:tcPr>
            <w:tcW w:w="5000" w:type="pct"/>
            <w:gridSpan w:val="3"/>
            <w:tcBorders>
              <w:top w:val="single" w:sz="4" w:space="0" w:color="auto"/>
              <w:left w:val="single" w:sz="4" w:space="0" w:color="auto"/>
              <w:bottom w:val="single" w:sz="4" w:space="0" w:color="auto"/>
              <w:right w:val="single" w:sz="4" w:space="0" w:color="auto"/>
            </w:tcBorders>
            <w:vAlign w:val="center"/>
          </w:tcPr>
          <w:p w:rsidR="00637E18" w:rsidRPr="00A15422" w:rsidRDefault="00637E18" w:rsidP="00275AE1">
            <w:pPr>
              <w:rPr>
                <w:rFonts w:ascii="Calibri" w:hAnsi="Calibri"/>
                <w:b/>
                <w:i/>
                <w:sz w:val="22"/>
                <w:szCs w:val="22"/>
                <w:highlight w:val="lightGray"/>
              </w:rPr>
            </w:pPr>
            <w:r w:rsidRPr="00A15422">
              <w:rPr>
                <w:rFonts w:ascii="Calibri" w:hAnsi="Calibri"/>
                <w:b/>
                <w:i/>
                <w:sz w:val="22"/>
                <w:szCs w:val="22"/>
              </w:rPr>
              <w:t>*Please n</w:t>
            </w:r>
            <w:r w:rsidR="00A15422" w:rsidRPr="00A15422">
              <w:rPr>
                <w:rFonts w:ascii="Calibri" w:hAnsi="Calibri"/>
                <w:b/>
                <w:i/>
                <w:sz w:val="22"/>
                <w:szCs w:val="22"/>
              </w:rPr>
              <w:t>ote that quotes received after 2</w:t>
            </w:r>
            <w:r w:rsidRPr="00A15422">
              <w:rPr>
                <w:rFonts w:ascii="Calibri" w:hAnsi="Calibri"/>
                <w:b/>
                <w:i/>
                <w:sz w:val="22"/>
                <w:szCs w:val="22"/>
              </w:rPr>
              <w:t>:00 PM will not be accepted.  If you are unable to submit a bid by email, please turn in physical copy to Amelie Gonzalez at TLC, 721 Barton Springs Road, Austin, Texas 78704 prior to bid deadline.  The bid</w:t>
            </w:r>
            <w:r w:rsidR="00A15422" w:rsidRPr="00A15422">
              <w:rPr>
                <w:rFonts w:ascii="Calibri" w:hAnsi="Calibri"/>
                <w:b/>
                <w:i/>
                <w:sz w:val="22"/>
                <w:szCs w:val="22"/>
              </w:rPr>
              <w:t xml:space="preserve"> must be date stamped prior to 2</w:t>
            </w:r>
            <w:r w:rsidRPr="00A15422">
              <w:rPr>
                <w:rFonts w:ascii="Calibri" w:hAnsi="Calibri"/>
                <w:b/>
                <w:i/>
                <w:sz w:val="22"/>
                <w:szCs w:val="22"/>
              </w:rPr>
              <w:t>:00 PM deadline.</w:t>
            </w:r>
          </w:p>
        </w:tc>
      </w:tr>
      <w:tr w:rsidR="001B305B" w:rsidRPr="00A15422" w:rsidTr="00275AE1">
        <w:trPr>
          <w:trHeight w:val="414"/>
        </w:trPr>
        <w:tc>
          <w:tcPr>
            <w:tcW w:w="5000" w:type="pct"/>
            <w:gridSpan w:val="3"/>
            <w:tcBorders>
              <w:bottom w:val="single" w:sz="4" w:space="0" w:color="auto"/>
            </w:tcBorders>
            <w:shd w:val="clear" w:color="auto" w:fill="D9D9D9" w:themeFill="background1" w:themeFillShade="D9"/>
            <w:vAlign w:val="center"/>
          </w:tcPr>
          <w:p w:rsidR="001B305B" w:rsidRPr="00A15422" w:rsidRDefault="001B305B" w:rsidP="00275AE1">
            <w:pPr>
              <w:rPr>
                <w:rFonts w:ascii="Calibri" w:hAnsi="Calibri"/>
                <w:b/>
                <w:sz w:val="22"/>
                <w:szCs w:val="22"/>
              </w:rPr>
            </w:pPr>
            <w:r w:rsidRPr="00A15422">
              <w:rPr>
                <w:rFonts w:ascii="Calibri" w:hAnsi="Calibri"/>
                <w:b/>
                <w:sz w:val="22"/>
                <w:szCs w:val="22"/>
              </w:rPr>
              <w:t>CITY CONTACTS</w:t>
            </w:r>
          </w:p>
        </w:tc>
      </w:tr>
      <w:tr w:rsidR="001B305B" w:rsidRPr="00A15422" w:rsidTr="00275AE1">
        <w:trPr>
          <w:trHeight w:val="432"/>
        </w:trPr>
        <w:tc>
          <w:tcPr>
            <w:tcW w:w="5000" w:type="pct"/>
            <w:gridSpan w:val="3"/>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jc w:val="center"/>
              <w:rPr>
                <w:rFonts w:ascii="Calibri" w:hAnsi="Calibri"/>
                <w:b/>
                <w:sz w:val="22"/>
                <w:szCs w:val="22"/>
              </w:rPr>
            </w:pPr>
            <w:r w:rsidRPr="00A15422">
              <w:rPr>
                <w:rFonts w:ascii="Calibri" w:hAnsi="Calibri"/>
                <w:b/>
                <w:sz w:val="22"/>
                <w:szCs w:val="22"/>
              </w:rPr>
              <w:t>AUSTIN ENERGY</w:t>
            </w:r>
          </w:p>
        </w:tc>
      </w:tr>
      <w:tr w:rsidR="001B305B"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jc w:val="right"/>
              <w:rPr>
                <w:rFonts w:ascii="Calibri" w:hAnsi="Calibri"/>
                <w:sz w:val="22"/>
                <w:szCs w:val="22"/>
              </w:rPr>
            </w:pPr>
            <w:r w:rsidRPr="00A15422">
              <w:rPr>
                <w:rFonts w:ascii="Calibri" w:hAnsi="Calibri"/>
                <w:sz w:val="22"/>
                <w:szCs w:val="22"/>
              </w:rPr>
              <w:t>Project Contact:</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1B305B" w:rsidRPr="00A15422" w:rsidRDefault="00563608" w:rsidP="00E90ACC">
            <w:pPr>
              <w:rPr>
                <w:rFonts w:ascii="Calibri" w:hAnsi="Calibri"/>
                <w:sz w:val="22"/>
                <w:szCs w:val="22"/>
              </w:rPr>
            </w:pPr>
            <w:r w:rsidRPr="00A15422">
              <w:rPr>
                <w:rFonts w:ascii="Calibri" w:hAnsi="Calibri"/>
                <w:sz w:val="22"/>
                <w:szCs w:val="22"/>
              </w:rPr>
              <w:t>Mark Ybarra</w:t>
            </w:r>
            <w:r w:rsidR="001B305B" w:rsidRPr="00A15422">
              <w:rPr>
                <w:rFonts w:ascii="Calibri" w:hAnsi="Calibri"/>
                <w:sz w:val="22"/>
                <w:szCs w:val="22"/>
              </w:rPr>
              <w:t xml:space="preserve"> </w:t>
            </w:r>
          </w:p>
        </w:tc>
      </w:tr>
      <w:tr w:rsidR="001B305B"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jc w:val="right"/>
              <w:rPr>
                <w:rFonts w:ascii="Calibri" w:hAnsi="Calibri"/>
                <w:sz w:val="22"/>
                <w:szCs w:val="22"/>
              </w:rPr>
            </w:pPr>
            <w:r w:rsidRPr="00A15422">
              <w:rPr>
                <w:rFonts w:ascii="Calibri" w:hAnsi="Calibri"/>
                <w:sz w:val="22"/>
                <w:szCs w:val="22"/>
              </w:rPr>
              <w:t xml:space="preserve">Phone No.: </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rPr>
                <w:rFonts w:ascii="Calibri" w:hAnsi="Calibri"/>
                <w:sz w:val="22"/>
                <w:szCs w:val="22"/>
              </w:rPr>
            </w:pPr>
            <w:r w:rsidRPr="00A15422">
              <w:rPr>
                <w:rFonts w:ascii="Calibri" w:hAnsi="Calibri"/>
                <w:sz w:val="22"/>
                <w:szCs w:val="22"/>
              </w:rPr>
              <w:t>(512) 322-6156 (Office) or (512) 774-0475 (Cell)</w:t>
            </w:r>
          </w:p>
        </w:tc>
      </w:tr>
      <w:tr w:rsidR="001B305B" w:rsidRPr="00A15422" w:rsidTr="00275AE1">
        <w:trPr>
          <w:trHeight w:val="432"/>
        </w:trPr>
        <w:tc>
          <w:tcPr>
            <w:tcW w:w="1397" w:type="pct"/>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jc w:val="right"/>
              <w:rPr>
                <w:rFonts w:ascii="Calibri" w:hAnsi="Calibri"/>
                <w:sz w:val="22"/>
                <w:szCs w:val="22"/>
              </w:rPr>
            </w:pPr>
            <w:r w:rsidRPr="00A15422">
              <w:rPr>
                <w:rFonts w:ascii="Calibri" w:hAnsi="Calibri"/>
                <w:sz w:val="22"/>
                <w:szCs w:val="22"/>
              </w:rPr>
              <w:t>Email:</w:t>
            </w:r>
          </w:p>
        </w:tc>
        <w:tc>
          <w:tcPr>
            <w:tcW w:w="3603" w:type="pct"/>
            <w:gridSpan w:val="2"/>
            <w:tcBorders>
              <w:top w:val="single" w:sz="4" w:space="0" w:color="auto"/>
              <w:left w:val="single" w:sz="4" w:space="0" w:color="auto"/>
              <w:bottom w:val="single" w:sz="4" w:space="0" w:color="auto"/>
              <w:right w:val="single" w:sz="4" w:space="0" w:color="auto"/>
            </w:tcBorders>
            <w:vAlign w:val="center"/>
          </w:tcPr>
          <w:p w:rsidR="001B305B" w:rsidRPr="00A15422" w:rsidRDefault="006F2E35" w:rsidP="00275AE1">
            <w:pPr>
              <w:rPr>
                <w:rFonts w:ascii="Calibri" w:hAnsi="Calibri"/>
                <w:sz w:val="22"/>
                <w:szCs w:val="22"/>
                <w:highlight w:val="lightGray"/>
              </w:rPr>
            </w:pPr>
            <w:hyperlink r:id="rId9" w:history="1">
              <w:r w:rsidR="001B305B" w:rsidRPr="00A15422">
                <w:rPr>
                  <w:rStyle w:val="Hyperlink"/>
                  <w:rFonts w:ascii="Calibri" w:hAnsi="Calibri"/>
                  <w:sz w:val="22"/>
                  <w:szCs w:val="22"/>
                </w:rPr>
                <w:t>Mark.Ybarra@austinenergy.com</w:t>
              </w:r>
            </w:hyperlink>
          </w:p>
        </w:tc>
      </w:tr>
      <w:tr w:rsidR="001B305B" w:rsidRPr="00A15422" w:rsidTr="00275AE1">
        <w:trPr>
          <w:trHeight w:val="5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jc w:val="center"/>
              <w:rPr>
                <w:rFonts w:ascii="Calibri" w:hAnsi="Calibri"/>
                <w:b/>
                <w:sz w:val="22"/>
                <w:szCs w:val="22"/>
              </w:rPr>
            </w:pPr>
            <w:r w:rsidRPr="00A15422">
              <w:rPr>
                <w:rFonts w:ascii="Calibri" w:hAnsi="Calibri"/>
                <w:b/>
                <w:sz w:val="22"/>
                <w:szCs w:val="22"/>
              </w:rPr>
              <w:t>CAPITAL CONTRACTING OFFICE – WAGE COMPLIANCE</w:t>
            </w:r>
          </w:p>
        </w:tc>
      </w:tr>
      <w:tr w:rsidR="001B305B" w:rsidRPr="00A15422" w:rsidTr="00637E18">
        <w:trPr>
          <w:trHeight w:val="1484"/>
        </w:trPr>
        <w:tc>
          <w:tcPr>
            <w:tcW w:w="2500" w:type="pct"/>
            <w:gridSpan w:val="2"/>
            <w:tcBorders>
              <w:top w:val="single" w:sz="4" w:space="0" w:color="auto"/>
              <w:left w:val="single" w:sz="4" w:space="0" w:color="auto"/>
              <w:bottom w:val="single" w:sz="4" w:space="0" w:color="auto"/>
              <w:right w:val="single" w:sz="4" w:space="0" w:color="auto"/>
            </w:tcBorders>
            <w:vAlign w:val="center"/>
          </w:tcPr>
          <w:p w:rsidR="00FF7D47" w:rsidRPr="00A15422" w:rsidRDefault="00FF7D47" w:rsidP="00FF7D47">
            <w:pPr>
              <w:jc w:val="center"/>
              <w:rPr>
                <w:rFonts w:ascii="Calibri" w:hAnsi="Calibri"/>
                <w:sz w:val="22"/>
                <w:szCs w:val="22"/>
              </w:rPr>
            </w:pPr>
            <w:r w:rsidRPr="00A15422">
              <w:rPr>
                <w:rFonts w:ascii="Calibri" w:hAnsi="Calibri"/>
                <w:sz w:val="22"/>
                <w:szCs w:val="22"/>
              </w:rPr>
              <w:t>Baldemar Maldonado, Contract Compliance Specialist Sr.</w:t>
            </w:r>
          </w:p>
          <w:p w:rsidR="00FF7D47" w:rsidRPr="00A15422" w:rsidRDefault="00FF7D47" w:rsidP="00FF7D47">
            <w:pPr>
              <w:jc w:val="center"/>
              <w:rPr>
                <w:rFonts w:ascii="Calibri" w:hAnsi="Calibri"/>
                <w:sz w:val="22"/>
                <w:szCs w:val="22"/>
              </w:rPr>
            </w:pPr>
            <w:r w:rsidRPr="00A15422">
              <w:rPr>
                <w:rFonts w:ascii="Calibri" w:hAnsi="Calibri"/>
                <w:sz w:val="22"/>
                <w:szCs w:val="22"/>
              </w:rPr>
              <w:t>(512) 974-5629</w:t>
            </w:r>
          </w:p>
          <w:p w:rsidR="001B305B" w:rsidRPr="00A15422" w:rsidRDefault="006F2E35" w:rsidP="00FF7D47">
            <w:pPr>
              <w:jc w:val="center"/>
              <w:rPr>
                <w:rFonts w:ascii="Calibri" w:hAnsi="Calibri"/>
                <w:sz w:val="22"/>
                <w:szCs w:val="22"/>
              </w:rPr>
            </w:pPr>
            <w:hyperlink r:id="rId10" w:history="1">
              <w:r w:rsidR="00FF7D47" w:rsidRPr="00A15422">
                <w:rPr>
                  <w:rStyle w:val="Hyperlink"/>
                  <w:rFonts w:ascii="Calibri" w:hAnsi="Calibri"/>
                  <w:sz w:val="22"/>
                  <w:szCs w:val="22"/>
                </w:rPr>
                <w:t>Baldemar.Maldonado@austintexas.gov</w:t>
              </w:r>
            </w:hyperlink>
          </w:p>
        </w:tc>
        <w:tc>
          <w:tcPr>
            <w:tcW w:w="2500" w:type="pct"/>
            <w:tcBorders>
              <w:top w:val="single" w:sz="4" w:space="0" w:color="auto"/>
              <w:left w:val="single" w:sz="4" w:space="0" w:color="auto"/>
              <w:bottom w:val="single" w:sz="4" w:space="0" w:color="auto"/>
              <w:right w:val="single" w:sz="4" w:space="0" w:color="auto"/>
            </w:tcBorders>
            <w:vAlign w:val="center"/>
          </w:tcPr>
          <w:p w:rsidR="001B305B" w:rsidRPr="00A15422" w:rsidRDefault="00FF7D47" w:rsidP="00275AE1">
            <w:pPr>
              <w:jc w:val="center"/>
              <w:rPr>
                <w:rFonts w:ascii="Calibri" w:hAnsi="Calibri"/>
                <w:sz w:val="22"/>
                <w:szCs w:val="22"/>
              </w:rPr>
            </w:pPr>
            <w:r w:rsidRPr="00A15422">
              <w:rPr>
                <w:rFonts w:ascii="Calibri" w:hAnsi="Calibri"/>
                <w:sz w:val="22"/>
                <w:szCs w:val="22"/>
              </w:rPr>
              <w:t>David Prado</w:t>
            </w:r>
            <w:r w:rsidR="001B305B" w:rsidRPr="00A15422">
              <w:rPr>
                <w:rFonts w:ascii="Calibri" w:hAnsi="Calibri"/>
                <w:sz w:val="22"/>
                <w:szCs w:val="22"/>
              </w:rPr>
              <w:t>, Contract Compliance Specialist Sr.</w:t>
            </w:r>
          </w:p>
          <w:p w:rsidR="001B305B" w:rsidRPr="00A15422" w:rsidRDefault="00FF7D47" w:rsidP="00275AE1">
            <w:pPr>
              <w:jc w:val="center"/>
              <w:rPr>
                <w:rFonts w:ascii="Calibri" w:hAnsi="Calibri"/>
                <w:sz w:val="22"/>
                <w:szCs w:val="22"/>
              </w:rPr>
            </w:pPr>
            <w:r w:rsidRPr="00A15422">
              <w:rPr>
                <w:rFonts w:ascii="Calibri" w:hAnsi="Calibri"/>
                <w:sz w:val="22"/>
                <w:szCs w:val="22"/>
              </w:rPr>
              <w:t>(512) 974-7096</w:t>
            </w:r>
          </w:p>
          <w:p w:rsidR="001B305B" w:rsidRPr="00A15422" w:rsidRDefault="006F2E35" w:rsidP="00275AE1">
            <w:pPr>
              <w:jc w:val="center"/>
              <w:rPr>
                <w:rFonts w:ascii="Calibri" w:hAnsi="Calibri"/>
                <w:sz w:val="22"/>
                <w:szCs w:val="22"/>
              </w:rPr>
            </w:pPr>
            <w:hyperlink r:id="rId11" w:history="1">
              <w:r w:rsidR="00FF7D47" w:rsidRPr="00A15422">
                <w:rPr>
                  <w:rStyle w:val="Hyperlink"/>
                  <w:rFonts w:ascii="Calibri" w:hAnsi="Calibri"/>
                  <w:sz w:val="22"/>
                  <w:szCs w:val="22"/>
                </w:rPr>
                <w:t>David.Prado@austintexas.gov</w:t>
              </w:r>
            </w:hyperlink>
            <w:r w:rsidR="001B305B" w:rsidRPr="00A15422">
              <w:rPr>
                <w:rFonts w:ascii="Calibri" w:hAnsi="Calibri"/>
                <w:sz w:val="22"/>
                <w:szCs w:val="22"/>
              </w:rPr>
              <w:t xml:space="preserve"> </w:t>
            </w:r>
          </w:p>
        </w:tc>
      </w:tr>
      <w:tr w:rsidR="001B305B" w:rsidRPr="00A15422" w:rsidTr="00275AE1">
        <w:trPr>
          <w:trHeight w:val="158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B305B" w:rsidRPr="00A15422" w:rsidRDefault="001B305B" w:rsidP="00275AE1">
            <w:pPr>
              <w:rPr>
                <w:rFonts w:ascii="Calibri" w:hAnsi="Calibri"/>
                <w:sz w:val="22"/>
                <w:szCs w:val="22"/>
              </w:rPr>
            </w:pPr>
            <w:r w:rsidRPr="00A15422">
              <w:rPr>
                <w:rFonts w:ascii="Calibri" w:hAnsi="Calibri"/>
                <w:sz w:val="22"/>
                <w:szCs w:val="22"/>
              </w:rPr>
              <w:t xml:space="preserve">For detail informational documents, please visit Capital Contracting office’s website on Wage Compliance at: </w:t>
            </w:r>
            <w:hyperlink r:id="rId12" w:history="1">
              <w:r w:rsidRPr="00A15422">
                <w:rPr>
                  <w:rStyle w:val="Hyperlink"/>
                  <w:rFonts w:ascii="Calibri" w:hAnsi="Calibri"/>
                  <w:sz w:val="22"/>
                  <w:szCs w:val="22"/>
                </w:rPr>
                <w:t>https://www.austintexas.gov/department/wage-compliance</w:t>
              </w:r>
            </w:hyperlink>
            <w:r w:rsidRPr="00A15422">
              <w:rPr>
                <w:rFonts w:ascii="Calibri" w:hAnsi="Calibri"/>
                <w:sz w:val="22"/>
                <w:szCs w:val="22"/>
              </w:rPr>
              <w:t>.  Please be advised that City personnel enforce prevailing wage compliance by visiting the project site, requiring display of wage postings and conducting wage audits.  Please review the attached prevailing wage requirements.  For questions or guidance prior to bid submission, please contact Wage Compliance Representatives.</w:t>
            </w:r>
          </w:p>
        </w:tc>
      </w:tr>
    </w:tbl>
    <w:p w:rsidR="006C319F" w:rsidRDefault="006C319F" w:rsidP="002B7A70">
      <w:pPr>
        <w:rPr>
          <w:rFonts w:ascii="Calibri" w:hAnsi="Calibri"/>
          <w:sz w:val="22"/>
          <w:szCs w:val="22"/>
        </w:rPr>
      </w:pPr>
    </w:p>
    <w:p w:rsidR="00E81B36" w:rsidRPr="00B61701" w:rsidRDefault="00E81B36" w:rsidP="002B7A70">
      <w:pPr>
        <w:rPr>
          <w:rFonts w:ascii="Calibri" w:hAnsi="Calibri"/>
          <w:i/>
          <w:sz w:val="22"/>
          <w:szCs w:val="22"/>
        </w:rPr>
      </w:pPr>
      <w:r w:rsidRPr="00B61701">
        <w:rPr>
          <w:rFonts w:ascii="Calibri" w:hAnsi="Calibri"/>
          <w:i/>
          <w:sz w:val="22"/>
          <w:szCs w:val="22"/>
        </w:rPr>
        <w:t>Austin Energy encourages interested small, minority, and women businesses to su</w:t>
      </w:r>
      <w:r w:rsidR="00E7085D" w:rsidRPr="00B61701">
        <w:rPr>
          <w:rFonts w:ascii="Calibri" w:hAnsi="Calibri"/>
          <w:i/>
          <w:sz w:val="22"/>
          <w:szCs w:val="22"/>
        </w:rPr>
        <w:t>bmit proposals for this project.  All Vendors interested in working with the City of Austin must be registered in Vendor Connection and have a</w:t>
      </w:r>
      <w:r w:rsidR="00024A06" w:rsidRPr="00B61701">
        <w:rPr>
          <w:rFonts w:ascii="Calibri" w:hAnsi="Calibri"/>
          <w:i/>
          <w:sz w:val="22"/>
          <w:szCs w:val="22"/>
        </w:rPr>
        <w:t xml:space="preserve">n active vendor code. Information in Vendor Connection must match invoice information to prevent payment delays.  We encourage all vendors to review their Vendor Profiles and update contact information.  Vendor Connection website link:    </w:t>
      </w:r>
      <w:hyperlink r:id="rId13" w:history="1">
        <w:r w:rsidR="00907CD2" w:rsidRPr="00B61701">
          <w:rPr>
            <w:rStyle w:val="Hyperlink"/>
            <w:rFonts w:ascii="Calibri" w:hAnsi="Calibri"/>
            <w:i/>
            <w:sz w:val="22"/>
            <w:szCs w:val="22"/>
          </w:rPr>
          <w:t>https://www.ci.austin.tx.us/financeonline/vendor_connection/index.cfm</w:t>
        </w:r>
      </w:hyperlink>
      <w:r w:rsidR="00907CD2" w:rsidRPr="00B61701">
        <w:rPr>
          <w:rFonts w:ascii="Calibri" w:hAnsi="Calibri"/>
          <w:i/>
          <w:sz w:val="22"/>
          <w:szCs w:val="22"/>
        </w:rPr>
        <w:t xml:space="preserve">.  Please contact Vendor Connection line for troubleshooting assistance at 512-974-2018. </w:t>
      </w:r>
      <w:r w:rsidR="00024A06" w:rsidRPr="00B61701">
        <w:rPr>
          <w:rFonts w:ascii="Calibri" w:hAnsi="Calibri"/>
          <w:i/>
          <w:sz w:val="22"/>
          <w:szCs w:val="22"/>
        </w:rPr>
        <w:t xml:space="preserve">  </w:t>
      </w:r>
      <w:r w:rsidRPr="00B61701">
        <w:rPr>
          <w:rFonts w:ascii="Calibri" w:hAnsi="Calibri"/>
          <w:i/>
          <w:sz w:val="22"/>
          <w:szCs w:val="22"/>
        </w:rPr>
        <w:t xml:space="preserve">   </w:t>
      </w:r>
    </w:p>
    <w:sectPr w:rsidR="00E81B36" w:rsidRPr="00B61701" w:rsidSect="00380E14">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4E5" w:rsidRDefault="007334E5" w:rsidP="00BA5ADF">
      <w:r>
        <w:separator/>
      </w:r>
    </w:p>
  </w:endnote>
  <w:endnote w:type="continuationSeparator" w:id="0">
    <w:p w:rsidR="007334E5" w:rsidRDefault="007334E5" w:rsidP="00BA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054" w:rsidRPr="005E6054" w:rsidRDefault="005E6054">
    <w:pPr>
      <w:pStyle w:val="Footer"/>
      <w:pBdr>
        <w:top w:val="single" w:sz="4" w:space="1" w:color="D9D9D9" w:themeColor="background1" w:themeShade="D9"/>
      </w:pBdr>
      <w:jc w:val="right"/>
      <w:rPr>
        <w:rFonts w:asciiTheme="minorHAnsi" w:hAnsiTheme="minorHAnsi"/>
        <w:sz w:val="20"/>
        <w:szCs w:val="20"/>
      </w:rPr>
    </w:pPr>
    <w:r w:rsidRPr="005E6054">
      <w:rPr>
        <w:rFonts w:asciiTheme="minorHAnsi" w:hAnsiTheme="minorHAnsi"/>
        <w:sz w:val="20"/>
        <w:szCs w:val="20"/>
      </w:rPr>
      <w:t xml:space="preserve">  TLC Stairwell Pa</w:t>
    </w:r>
    <w:r w:rsidR="00A15422">
      <w:rPr>
        <w:rFonts w:asciiTheme="minorHAnsi" w:hAnsiTheme="minorHAnsi"/>
        <w:sz w:val="20"/>
        <w:szCs w:val="20"/>
      </w:rPr>
      <w:t>inting Project</w:t>
    </w:r>
    <w:r>
      <w:rPr>
        <w:rFonts w:asciiTheme="minorHAnsi" w:hAnsiTheme="minorHAnsi"/>
        <w:sz w:val="20"/>
        <w:szCs w:val="20"/>
      </w:rPr>
      <w:t xml:space="preserve">     </w:t>
    </w:r>
    <w:r>
      <w:t xml:space="preserve"> </w:t>
    </w:r>
    <w:sdt>
      <w:sdtPr>
        <w:id w:val="1350677577"/>
        <w:docPartObj>
          <w:docPartGallery w:val="Page Numbers (Bottom of Page)"/>
          <w:docPartUnique/>
        </w:docPartObj>
      </w:sdtPr>
      <w:sdtEndPr>
        <w:rPr>
          <w:rFonts w:asciiTheme="minorHAnsi" w:hAnsiTheme="minorHAnsi"/>
          <w:color w:val="808080" w:themeColor="background1" w:themeShade="80"/>
          <w:spacing w:val="60"/>
          <w:sz w:val="20"/>
          <w:szCs w:val="20"/>
        </w:rPr>
      </w:sdtEndPr>
      <w:sdtContent>
        <w:r w:rsidRPr="005E6054">
          <w:rPr>
            <w:rFonts w:asciiTheme="minorHAnsi" w:hAnsiTheme="minorHAnsi"/>
            <w:sz w:val="20"/>
            <w:szCs w:val="20"/>
          </w:rPr>
          <w:fldChar w:fldCharType="begin"/>
        </w:r>
        <w:r w:rsidRPr="005E6054">
          <w:rPr>
            <w:rFonts w:asciiTheme="minorHAnsi" w:hAnsiTheme="minorHAnsi"/>
            <w:sz w:val="20"/>
            <w:szCs w:val="20"/>
          </w:rPr>
          <w:instrText xml:space="preserve"> PAGE   \* MERGEFORMAT </w:instrText>
        </w:r>
        <w:r w:rsidRPr="005E6054">
          <w:rPr>
            <w:rFonts w:asciiTheme="minorHAnsi" w:hAnsiTheme="minorHAnsi"/>
            <w:sz w:val="20"/>
            <w:szCs w:val="20"/>
          </w:rPr>
          <w:fldChar w:fldCharType="separate"/>
        </w:r>
        <w:r w:rsidR="006F2E35">
          <w:rPr>
            <w:rFonts w:asciiTheme="minorHAnsi" w:hAnsiTheme="minorHAnsi"/>
            <w:noProof/>
            <w:sz w:val="20"/>
            <w:szCs w:val="20"/>
          </w:rPr>
          <w:t>1</w:t>
        </w:r>
        <w:r w:rsidRPr="005E6054">
          <w:rPr>
            <w:rFonts w:asciiTheme="minorHAnsi" w:hAnsiTheme="minorHAnsi"/>
            <w:noProof/>
            <w:sz w:val="20"/>
            <w:szCs w:val="20"/>
          </w:rPr>
          <w:fldChar w:fldCharType="end"/>
        </w:r>
        <w:r w:rsidRPr="005E6054">
          <w:rPr>
            <w:rFonts w:asciiTheme="minorHAnsi" w:hAnsiTheme="minorHAnsi"/>
            <w:sz w:val="20"/>
            <w:szCs w:val="20"/>
          </w:rPr>
          <w:t xml:space="preserve"> | </w:t>
        </w:r>
        <w:r w:rsidRPr="005E6054">
          <w:rPr>
            <w:rFonts w:asciiTheme="minorHAnsi" w:hAnsiTheme="minorHAnsi"/>
            <w:color w:val="808080" w:themeColor="background1" w:themeShade="80"/>
            <w:spacing w:val="60"/>
            <w:sz w:val="20"/>
            <w:szCs w:val="20"/>
          </w:rPr>
          <w:t>Page</w:t>
        </w:r>
      </w:sdtContent>
    </w:sdt>
  </w:p>
  <w:p w:rsidR="005E6054" w:rsidRDefault="005E6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4E5" w:rsidRDefault="007334E5" w:rsidP="00BA5ADF">
      <w:r>
        <w:separator/>
      </w:r>
    </w:p>
  </w:footnote>
  <w:footnote w:type="continuationSeparator" w:id="0">
    <w:p w:rsidR="007334E5" w:rsidRDefault="007334E5" w:rsidP="00BA5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D0965"/>
    <w:multiLevelType w:val="hybridMultilevel"/>
    <w:tmpl w:val="3D46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8579AD"/>
    <w:multiLevelType w:val="hybridMultilevel"/>
    <w:tmpl w:val="5CA6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4158AC"/>
    <w:multiLevelType w:val="hybridMultilevel"/>
    <w:tmpl w:val="87CC3D56"/>
    <w:lvl w:ilvl="0" w:tplc="585646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B874B6"/>
    <w:multiLevelType w:val="hybridMultilevel"/>
    <w:tmpl w:val="8614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205D38"/>
    <w:multiLevelType w:val="hybridMultilevel"/>
    <w:tmpl w:val="EE246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888"/>
    <w:rsid w:val="00013733"/>
    <w:rsid w:val="00024A06"/>
    <w:rsid w:val="00027D83"/>
    <w:rsid w:val="00051C1D"/>
    <w:rsid w:val="000742A6"/>
    <w:rsid w:val="000A7AAD"/>
    <w:rsid w:val="000B6669"/>
    <w:rsid w:val="000D0CEE"/>
    <w:rsid w:val="000E12E8"/>
    <w:rsid w:val="000F05EB"/>
    <w:rsid w:val="000F7465"/>
    <w:rsid w:val="00102655"/>
    <w:rsid w:val="001257D4"/>
    <w:rsid w:val="00161EF0"/>
    <w:rsid w:val="001648C3"/>
    <w:rsid w:val="00173313"/>
    <w:rsid w:val="00174E8E"/>
    <w:rsid w:val="00191664"/>
    <w:rsid w:val="001B305B"/>
    <w:rsid w:val="00203356"/>
    <w:rsid w:val="00211491"/>
    <w:rsid w:val="00211D93"/>
    <w:rsid w:val="00217EAE"/>
    <w:rsid w:val="00223029"/>
    <w:rsid w:val="00234760"/>
    <w:rsid w:val="00237C3E"/>
    <w:rsid w:val="0024120A"/>
    <w:rsid w:val="002440FD"/>
    <w:rsid w:val="002566F2"/>
    <w:rsid w:val="0028122B"/>
    <w:rsid w:val="002B7A70"/>
    <w:rsid w:val="002C44D7"/>
    <w:rsid w:val="00307933"/>
    <w:rsid w:val="00315AE2"/>
    <w:rsid w:val="00315EA9"/>
    <w:rsid w:val="0031709C"/>
    <w:rsid w:val="00321F3F"/>
    <w:rsid w:val="00357A97"/>
    <w:rsid w:val="00361236"/>
    <w:rsid w:val="00380E14"/>
    <w:rsid w:val="003A2219"/>
    <w:rsid w:val="003A3062"/>
    <w:rsid w:val="003F089B"/>
    <w:rsid w:val="003F557A"/>
    <w:rsid w:val="004041F8"/>
    <w:rsid w:val="004206C9"/>
    <w:rsid w:val="00420F86"/>
    <w:rsid w:val="00496CCA"/>
    <w:rsid w:val="004E1470"/>
    <w:rsid w:val="00513B06"/>
    <w:rsid w:val="00542A4C"/>
    <w:rsid w:val="005528D5"/>
    <w:rsid w:val="00562E7B"/>
    <w:rsid w:val="00563608"/>
    <w:rsid w:val="005A5A7F"/>
    <w:rsid w:val="005C210E"/>
    <w:rsid w:val="005E1676"/>
    <w:rsid w:val="005E6054"/>
    <w:rsid w:val="005F599E"/>
    <w:rsid w:val="0060174C"/>
    <w:rsid w:val="00614A9A"/>
    <w:rsid w:val="0062669D"/>
    <w:rsid w:val="0063022C"/>
    <w:rsid w:val="00634DAB"/>
    <w:rsid w:val="00637E18"/>
    <w:rsid w:val="006770F1"/>
    <w:rsid w:val="00685B06"/>
    <w:rsid w:val="006C319F"/>
    <w:rsid w:val="006C4D8D"/>
    <w:rsid w:val="006F2E35"/>
    <w:rsid w:val="0072516A"/>
    <w:rsid w:val="00732181"/>
    <w:rsid w:val="007334E5"/>
    <w:rsid w:val="0074793B"/>
    <w:rsid w:val="007530DA"/>
    <w:rsid w:val="00754BA3"/>
    <w:rsid w:val="00764F18"/>
    <w:rsid w:val="00787C33"/>
    <w:rsid w:val="00825B38"/>
    <w:rsid w:val="00844710"/>
    <w:rsid w:val="00846B33"/>
    <w:rsid w:val="00852443"/>
    <w:rsid w:val="00864A3F"/>
    <w:rsid w:val="0088077A"/>
    <w:rsid w:val="008C40E5"/>
    <w:rsid w:val="008D6C91"/>
    <w:rsid w:val="008E15B6"/>
    <w:rsid w:val="008F28FF"/>
    <w:rsid w:val="009062AC"/>
    <w:rsid w:val="00907CD2"/>
    <w:rsid w:val="0091131B"/>
    <w:rsid w:val="00921E9D"/>
    <w:rsid w:val="0092614F"/>
    <w:rsid w:val="00930CC3"/>
    <w:rsid w:val="009450C3"/>
    <w:rsid w:val="00954E01"/>
    <w:rsid w:val="0097301A"/>
    <w:rsid w:val="00974FA6"/>
    <w:rsid w:val="00997151"/>
    <w:rsid w:val="009A44E9"/>
    <w:rsid w:val="009B2031"/>
    <w:rsid w:val="00A13D2B"/>
    <w:rsid w:val="00A15422"/>
    <w:rsid w:val="00A172C7"/>
    <w:rsid w:val="00A34FEF"/>
    <w:rsid w:val="00A46D8D"/>
    <w:rsid w:val="00A56628"/>
    <w:rsid w:val="00A62E62"/>
    <w:rsid w:val="00A672F3"/>
    <w:rsid w:val="00A7174A"/>
    <w:rsid w:val="00A85E61"/>
    <w:rsid w:val="00AC1A0D"/>
    <w:rsid w:val="00B4505D"/>
    <w:rsid w:val="00B61701"/>
    <w:rsid w:val="00B93E6C"/>
    <w:rsid w:val="00BA5ADF"/>
    <w:rsid w:val="00BB5B22"/>
    <w:rsid w:val="00BC12CB"/>
    <w:rsid w:val="00BC345A"/>
    <w:rsid w:val="00BC7FC7"/>
    <w:rsid w:val="00BF1659"/>
    <w:rsid w:val="00BF5383"/>
    <w:rsid w:val="00BF7D7E"/>
    <w:rsid w:val="00C1024D"/>
    <w:rsid w:val="00C67673"/>
    <w:rsid w:val="00C7210A"/>
    <w:rsid w:val="00C960B1"/>
    <w:rsid w:val="00CB2595"/>
    <w:rsid w:val="00CB5482"/>
    <w:rsid w:val="00CB5C64"/>
    <w:rsid w:val="00CC7279"/>
    <w:rsid w:val="00CE7B4F"/>
    <w:rsid w:val="00D031DD"/>
    <w:rsid w:val="00D11E45"/>
    <w:rsid w:val="00D11E63"/>
    <w:rsid w:val="00D15E09"/>
    <w:rsid w:val="00D2630B"/>
    <w:rsid w:val="00D27C1E"/>
    <w:rsid w:val="00D46075"/>
    <w:rsid w:val="00D56029"/>
    <w:rsid w:val="00D62299"/>
    <w:rsid w:val="00D6311D"/>
    <w:rsid w:val="00D94E93"/>
    <w:rsid w:val="00DA7456"/>
    <w:rsid w:val="00E3429E"/>
    <w:rsid w:val="00E7085D"/>
    <w:rsid w:val="00E721C3"/>
    <w:rsid w:val="00E756E6"/>
    <w:rsid w:val="00E81B36"/>
    <w:rsid w:val="00E85571"/>
    <w:rsid w:val="00E86833"/>
    <w:rsid w:val="00E90ACC"/>
    <w:rsid w:val="00EC2888"/>
    <w:rsid w:val="00EF0992"/>
    <w:rsid w:val="00EF5BD1"/>
    <w:rsid w:val="00EF60B6"/>
    <w:rsid w:val="00F21017"/>
    <w:rsid w:val="00F23FFE"/>
    <w:rsid w:val="00F36B4A"/>
    <w:rsid w:val="00F410D5"/>
    <w:rsid w:val="00F47142"/>
    <w:rsid w:val="00F80E91"/>
    <w:rsid w:val="00F9187F"/>
    <w:rsid w:val="00F94F6F"/>
    <w:rsid w:val="00FB359C"/>
    <w:rsid w:val="00FD007E"/>
    <w:rsid w:val="00FE075A"/>
    <w:rsid w:val="00FF0843"/>
    <w:rsid w:val="00FF22CE"/>
    <w:rsid w:val="00FF5D55"/>
    <w:rsid w:val="00FF7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C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2888"/>
    <w:rPr>
      <w:color w:val="0000FF"/>
      <w:u w:val="single"/>
    </w:rPr>
  </w:style>
  <w:style w:type="paragraph" w:styleId="ListParagraph">
    <w:name w:val="List Paragraph"/>
    <w:basedOn w:val="Normal"/>
    <w:uiPriority w:val="34"/>
    <w:qFormat/>
    <w:rsid w:val="00513B06"/>
    <w:pPr>
      <w:ind w:left="720"/>
      <w:contextualSpacing/>
    </w:pPr>
  </w:style>
  <w:style w:type="paragraph" w:styleId="BalloonText">
    <w:name w:val="Balloon Text"/>
    <w:basedOn w:val="Normal"/>
    <w:link w:val="BalloonTextChar"/>
    <w:rsid w:val="004041F8"/>
    <w:rPr>
      <w:rFonts w:ascii="Tahoma" w:hAnsi="Tahoma" w:cs="Tahoma"/>
      <w:sz w:val="16"/>
      <w:szCs w:val="16"/>
    </w:rPr>
  </w:style>
  <w:style w:type="character" w:customStyle="1" w:styleId="BalloonTextChar">
    <w:name w:val="Balloon Text Char"/>
    <w:basedOn w:val="DefaultParagraphFont"/>
    <w:link w:val="BalloonText"/>
    <w:rsid w:val="004041F8"/>
    <w:rPr>
      <w:rFonts w:ascii="Tahoma" w:hAnsi="Tahoma" w:cs="Tahoma"/>
      <w:sz w:val="16"/>
      <w:szCs w:val="16"/>
    </w:rPr>
  </w:style>
  <w:style w:type="table" w:styleId="TableGrid">
    <w:name w:val="Table Grid"/>
    <w:basedOn w:val="TableNormal"/>
    <w:rsid w:val="00A62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07CD2"/>
    <w:rPr>
      <w:color w:val="800080" w:themeColor="followedHyperlink"/>
      <w:u w:val="single"/>
    </w:rPr>
  </w:style>
  <w:style w:type="paragraph" w:styleId="Header">
    <w:name w:val="header"/>
    <w:basedOn w:val="Normal"/>
    <w:link w:val="HeaderChar"/>
    <w:rsid w:val="00BA5ADF"/>
    <w:pPr>
      <w:tabs>
        <w:tab w:val="center" w:pos="4680"/>
        <w:tab w:val="right" w:pos="9360"/>
      </w:tabs>
    </w:pPr>
  </w:style>
  <w:style w:type="character" w:customStyle="1" w:styleId="HeaderChar">
    <w:name w:val="Header Char"/>
    <w:basedOn w:val="DefaultParagraphFont"/>
    <w:link w:val="Header"/>
    <w:rsid w:val="00BA5ADF"/>
    <w:rPr>
      <w:sz w:val="24"/>
      <w:szCs w:val="24"/>
    </w:rPr>
  </w:style>
  <w:style w:type="paragraph" w:styleId="Footer">
    <w:name w:val="footer"/>
    <w:basedOn w:val="Normal"/>
    <w:link w:val="FooterChar"/>
    <w:uiPriority w:val="99"/>
    <w:rsid w:val="00BA5ADF"/>
    <w:pPr>
      <w:tabs>
        <w:tab w:val="center" w:pos="4680"/>
        <w:tab w:val="right" w:pos="9360"/>
      </w:tabs>
    </w:pPr>
  </w:style>
  <w:style w:type="character" w:customStyle="1" w:styleId="FooterChar">
    <w:name w:val="Footer Char"/>
    <w:basedOn w:val="DefaultParagraphFont"/>
    <w:link w:val="Footer"/>
    <w:uiPriority w:val="99"/>
    <w:rsid w:val="00BA5AD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C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2888"/>
    <w:rPr>
      <w:color w:val="0000FF"/>
      <w:u w:val="single"/>
    </w:rPr>
  </w:style>
  <w:style w:type="paragraph" w:styleId="ListParagraph">
    <w:name w:val="List Paragraph"/>
    <w:basedOn w:val="Normal"/>
    <w:uiPriority w:val="34"/>
    <w:qFormat/>
    <w:rsid w:val="00513B06"/>
    <w:pPr>
      <w:ind w:left="720"/>
      <w:contextualSpacing/>
    </w:pPr>
  </w:style>
  <w:style w:type="paragraph" w:styleId="BalloonText">
    <w:name w:val="Balloon Text"/>
    <w:basedOn w:val="Normal"/>
    <w:link w:val="BalloonTextChar"/>
    <w:rsid w:val="004041F8"/>
    <w:rPr>
      <w:rFonts w:ascii="Tahoma" w:hAnsi="Tahoma" w:cs="Tahoma"/>
      <w:sz w:val="16"/>
      <w:szCs w:val="16"/>
    </w:rPr>
  </w:style>
  <w:style w:type="character" w:customStyle="1" w:styleId="BalloonTextChar">
    <w:name w:val="Balloon Text Char"/>
    <w:basedOn w:val="DefaultParagraphFont"/>
    <w:link w:val="BalloonText"/>
    <w:rsid w:val="004041F8"/>
    <w:rPr>
      <w:rFonts w:ascii="Tahoma" w:hAnsi="Tahoma" w:cs="Tahoma"/>
      <w:sz w:val="16"/>
      <w:szCs w:val="16"/>
    </w:rPr>
  </w:style>
  <w:style w:type="table" w:styleId="TableGrid">
    <w:name w:val="Table Grid"/>
    <w:basedOn w:val="TableNormal"/>
    <w:rsid w:val="00A62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07CD2"/>
    <w:rPr>
      <w:color w:val="800080" w:themeColor="followedHyperlink"/>
      <w:u w:val="single"/>
    </w:rPr>
  </w:style>
  <w:style w:type="paragraph" w:styleId="Header">
    <w:name w:val="header"/>
    <w:basedOn w:val="Normal"/>
    <w:link w:val="HeaderChar"/>
    <w:rsid w:val="00BA5ADF"/>
    <w:pPr>
      <w:tabs>
        <w:tab w:val="center" w:pos="4680"/>
        <w:tab w:val="right" w:pos="9360"/>
      </w:tabs>
    </w:pPr>
  </w:style>
  <w:style w:type="character" w:customStyle="1" w:styleId="HeaderChar">
    <w:name w:val="Header Char"/>
    <w:basedOn w:val="DefaultParagraphFont"/>
    <w:link w:val="Header"/>
    <w:rsid w:val="00BA5ADF"/>
    <w:rPr>
      <w:sz w:val="24"/>
      <w:szCs w:val="24"/>
    </w:rPr>
  </w:style>
  <w:style w:type="paragraph" w:styleId="Footer">
    <w:name w:val="footer"/>
    <w:basedOn w:val="Normal"/>
    <w:link w:val="FooterChar"/>
    <w:uiPriority w:val="99"/>
    <w:rsid w:val="00BA5ADF"/>
    <w:pPr>
      <w:tabs>
        <w:tab w:val="center" w:pos="4680"/>
        <w:tab w:val="right" w:pos="9360"/>
      </w:tabs>
    </w:pPr>
  </w:style>
  <w:style w:type="character" w:customStyle="1" w:styleId="FooterChar">
    <w:name w:val="Footer Char"/>
    <w:basedOn w:val="DefaultParagraphFont"/>
    <w:link w:val="Footer"/>
    <w:uiPriority w:val="99"/>
    <w:rsid w:val="00BA5A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i.austin.tx.us/financeonline/vendor_connection/index.cf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austintexas.gov/department/wage-complian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avid.Prado@austintexas.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aldemar.Maldonado@austintexas.gov" TargetMode="External"/><Relationship Id="rId4" Type="http://schemas.openxmlformats.org/officeDocument/2006/relationships/settings" Target="settings.xml"/><Relationship Id="rId9" Type="http://schemas.openxmlformats.org/officeDocument/2006/relationships/hyperlink" Target="mailto:Mark.Ybarra@austinenergy.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2490</TotalTime>
  <Pages>2</Pages>
  <Words>823</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Austin Energy</Company>
  <LinksUpToDate>false</LinksUpToDate>
  <CharactersWithSpaces>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Michael</dc:creator>
  <cp:lastModifiedBy>Gonzalez-Flores, Amelie</cp:lastModifiedBy>
  <cp:revision>9</cp:revision>
  <cp:lastPrinted>2016-11-04T20:36:00Z</cp:lastPrinted>
  <dcterms:created xsi:type="dcterms:W3CDTF">2019-01-08T20:00:00Z</dcterms:created>
  <dcterms:modified xsi:type="dcterms:W3CDTF">2019-01-10T13:35:00Z</dcterms:modified>
</cp:coreProperties>
</file>